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B6B" w:rsidRDefault="00EB5B6B" w:rsidP="00EB5B6B">
      <w:pPr>
        <w:spacing w:before="100" w:beforeAutospacing="1" w:after="100" w:afterAutospacing="1" w:line="240" w:lineRule="auto"/>
        <w:ind w:left="450"/>
        <w:outlineLvl w:val="0"/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</w:pPr>
      <w:r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  <w:t>Педагог Калинкина И.Ю</w:t>
      </w:r>
    </w:p>
    <w:p w:rsidR="00EB5B6B" w:rsidRDefault="00EB5B6B" w:rsidP="00EB5B6B">
      <w:pPr>
        <w:spacing w:before="100" w:beforeAutospacing="1" w:after="100" w:afterAutospacing="1" w:line="240" w:lineRule="auto"/>
        <w:ind w:left="450"/>
        <w:outlineLvl w:val="0"/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</w:pPr>
      <w:r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  <w:t>Круглый стол «Подросток в «зеркале» жизни»</w:t>
      </w:r>
    </w:p>
    <w:p w:rsidR="00EB5B6B" w:rsidRPr="00EB5B6B" w:rsidRDefault="00EB5B6B" w:rsidP="00EB5B6B">
      <w:pPr>
        <w:spacing w:before="100" w:beforeAutospacing="1" w:after="100" w:afterAutospacing="1" w:line="240" w:lineRule="auto"/>
        <w:ind w:left="450"/>
        <w:outlineLvl w:val="0"/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</w:pPr>
      <w:r w:rsidRPr="00EB5B6B"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  <w:t xml:space="preserve">СПОРНЫЕ УТВЕРЖДЕНИЯ (Упражнение </w:t>
      </w:r>
      <w:proofErr w:type="spellStart"/>
      <w:r w:rsidRPr="00EB5B6B"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  <w:t>Джеффа</w:t>
      </w:r>
      <w:proofErr w:type="spellEnd"/>
      <w:r w:rsidRPr="00EB5B6B">
        <w:rPr>
          <w:rFonts w:ascii="Tahoma" w:eastAsia="Times New Roman" w:hAnsi="Tahoma" w:cs="Tahoma"/>
          <w:b/>
          <w:bCs/>
          <w:kern w:val="36"/>
          <w:sz w:val="27"/>
          <w:szCs w:val="27"/>
          <w:lang w:eastAsia="ru-RU"/>
        </w:rPr>
        <w:t>)</w:t>
      </w:r>
    </w:p>
    <w:tbl>
      <w:tblPr>
        <w:tblpPr w:leftFromText="195" w:rightFromText="195" w:topFromText="150" w:bottomFromText="150" w:vertAnchor="text"/>
        <w:tblW w:w="459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5"/>
        <w:gridCol w:w="2295"/>
      </w:tblGrid>
      <w:tr w:rsidR="00EB5B6B" w:rsidRPr="00EB5B6B" w:rsidTr="00EB5B6B">
        <w:trPr>
          <w:tblCellSpacing w:w="7" w:type="dxa"/>
        </w:trPr>
        <w:tc>
          <w:tcPr>
            <w:tcW w:w="0" w:type="auto"/>
            <w:vAlign w:val="center"/>
            <w:hideMark/>
          </w:tcPr>
          <w:p w:rsidR="00EB5B6B" w:rsidRPr="00EB5B6B" w:rsidRDefault="00EB5B6B" w:rsidP="00EB5B6B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EB5B6B" w:rsidRPr="00EB5B6B" w:rsidRDefault="00EB5B6B" w:rsidP="00EB5B6B">
            <w:pPr>
              <w:spacing w:before="150" w:after="150" w:line="240" w:lineRule="auto"/>
              <w:ind w:left="150" w:right="150"/>
              <w:jc w:val="center"/>
              <w:rPr>
                <w:rFonts w:ascii="Tahoma" w:eastAsia="Times New Roman" w:hAnsi="Tahoma" w:cs="Tahoma"/>
                <w:color w:val="424242"/>
                <w:sz w:val="21"/>
                <w:szCs w:val="21"/>
                <w:lang w:eastAsia="ru-RU"/>
              </w:rPr>
            </w:pPr>
          </w:p>
        </w:tc>
      </w:tr>
    </w:tbl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Цель и задачи: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Развитие умения активного слушания;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Сближение участников через узнавание важных личностных позиций и установок друг друга;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Создание в группе атмосферы доверия и психологической безопасности.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Инвентарь, необходимый для игры</w:t>
      </w:r>
      <w:r w:rsidRPr="00EB5B6B">
        <w:rPr>
          <w:rFonts w:ascii="Verdana" w:eastAsia="Times New Roman" w:hAnsi="Verdana" w:cs="Times New Roman"/>
          <w:b/>
          <w:bCs/>
          <w:i/>
          <w:iCs/>
          <w:color w:val="424242"/>
          <w:sz w:val="23"/>
          <w:u w:val="single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3 таблички формата А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4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 надписями "ДА", "НЕТ", "МОЖЕТ БЫТЬ", небольшой мячик (тряпичный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воланчик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Место проведения</w:t>
      </w:r>
      <w:r w:rsidRPr="00EB5B6B">
        <w:rPr>
          <w:rFonts w:ascii="Verdana" w:eastAsia="Times New Roman" w:hAnsi="Verdana" w:cs="Times New Roman"/>
          <w:b/>
          <w:bCs/>
          <w:i/>
          <w:iCs/>
          <w:color w:val="424242"/>
          <w:sz w:val="23"/>
          <w:u w:val="single"/>
          <w:lang w:eastAsia="ru-RU"/>
        </w:rPr>
        <w:t>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Уличная площадка или большая аудитория, где участники могут свободно передвигаться.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На расстоянии не меньше двух метров на стены (деревья) прикреплены таблички: по краям "ДА" и "НЕТ", по центру - "МОЖЕТ БЫТЬ" (на высоту поднятой руки)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Время проведения</w:t>
      </w:r>
      <w:r w:rsidRPr="00EB5B6B">
        <w:rPr>
          <w:rFonts w:ascii="Verdana" w:eastAsia="Times New Roman" w:hAnsi="Verdana" w:cs="Times New Roman"/>
          <w:b/>
          <w:bCs/>
          <w:i/>
          <w:iCs/>
          <w:color w:val="424242"/>
          <w:sz w:val="23"/>
          <w:u w:val="single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На усмотрение ведущего.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Количество участников</w:t>
      </w:r>
      <w:r w:rsidRPr="00EB5B6B">
        <w:rPr>
          <w:rFonts w:ascii="Verdana" w:eastAsia="Times New Roman" w:hAnsi="Verdana" w:cs="Times New Roman"/>
          <w:b/>
          <w:bCs/>
          <w:i/>
          <w:iCs/>
          <w:color w:val="424242"/>
          <w:sz w:val="23"/>
          <w:u w:val="single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до 30 человек (оптимально 15-20)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Условия: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Текст ведущего для участников: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"Сейчас я буду произносить некие спорные утверждения </w:t>
      </w:r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(</w:t>
      </w:r>
      <w:proofErr w:type="gramStart"/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см</w:t>
      </w:r>
      <w:proofErr w:type="gramEnd"/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. приложение)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и предлагаю каждому из Вас высказать свое отношение к ним. Если Вы согласны с утверждением, которое я произношу, то встаете под табличку "ДА", если не согласны - под табличку "НЕТ", если для Вас ближе ответ "МОЖЕТ БЫТЬ", то встаете под среднюю табличку.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После того, как все определились с ответом, каждый может высказать свое мнение, объяснить свою позицию.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Относительно этих высказываний есть ряд важных правил, которых мы будем придерживаться: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√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Если Вы хотите высказаться, поднимите руку и, когда я кину Вам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воланчик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, то Вы сможете сказать то, что считаете нужным;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√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Говорит только один человек - тот, у кого в руках находится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воланчик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>√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Свое высказывание лучше начинать с обозначения позиции ("Я считаю…, потому что")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√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 рамках упражнения запрещено спорить или отвечать на мнения других, только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высказывать собственное отношение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к проблеме. Каждое мнение ценно и мы будем тренироваться в том, чтобы слышать точки зрения и аргументы, отличные от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наших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собственных. Это цель упражнения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."</w:t>
      </w:r>
      <w:proofErr w:type="gramEnd"/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Информация для ведущего: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Вы можете по своему усмотрению варьировать время упражнения, выбирать вопросы, которые кажутся Вам наиболее "острыми" и проблемными;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· Внимательно следите за последовательностью поднимания рук. Ваша задача - давать участникам слово (кидая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мячик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или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какой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либо другой предмет) именно в такой последовательности, и останавливать попытки высказываться "вне очереди" или без руки. Если несколько человек поднимают руки, чтобы высказаться, то Вы можете проговорить последовательность, избавив их от необходимости ждать своей очереди с поднятой рукой;</w:t>
      </w:r>
    </w:p>
    <w:p w:rsidR="00EB5B6B" w:rsidRPr="00EB5B6B" w:rsidRDefault="00EB5B6B" w:rsidP="00EB5B6B">
      <w:pPr>
        <w:spacing w:after="0" w:line="240" w:lineRule="auto"/>
        <w:jc w:val="center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</w:p>
    <w:p w:rsidR="00EB5B6B" w:rsidRPr="00EB5B6B" w:rsidRDefault="00EB5B6B" w:rsidP="00EB5B6B">
      <w:pPr>
        <w:spacing w:after="0" w:line="240" w:lineRule="auto"/>
        <w:jc w:val="center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В данном упражнении важно соблюдение заявленных правил, поэтому сразу же пресекайте нарушения (оценочные суждения, высказывания без руки, комментарии и т.д.)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Последним обязательно предложите утверждение "На все вопросы, прозвучавшие здесь, я отвечал честно". В ходе обсуждения поговорите о полученном опыте взгляда на вещи глазами другого человека, возможности принятия отличной от своей позиции.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ПРИЛОЖЕНИЕ: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Машина - не роскошь, а средство передвижения.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Единственный способ одержать победу в споре – это уклониться от него.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Вредно ли кушать мясо?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Г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оворить правду – терять дружбу.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Человек – это звучит гордо.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тоит ли узаконить проституцию?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У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лыбается ли человек внутри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Микки-мауса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, когда с ним фотографируются посетители Диснейленда?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Жизнь – это игра.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Можно ли поступиться принципами?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бы хотел изменить свой возраст или пол.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Нужно жить для себя.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Женщина рождена, прежде всего, для того, чтобы стать матерью.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Мужчины – сильный пол.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Секс до брака – это нормально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хорошо целуюсь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ерите ли вы в жизнь после смерти?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Нужно изолировать больных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СПИДом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сегда ли нужно высказывать человеку мнение о нем?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готов войти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голым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 супермаркет за 100 000 $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уществуют ли иные цивилизации?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И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меют ли право на существование секс меньшинства?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О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тдали бы Вы свое тело на медицинские эксперименты после смерти?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Цель оправдывает средство.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мог бы жениться (выйти замуж) на человеке другой расы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сегда ли добро побеждает зло?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Лучше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горькая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правда, чем сладкая ложь.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а чужих ошибках учатся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Любовь с первого взгляда бывает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Аборт - это убийство.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Тому, кто стал наркоманом, не повезло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Нужно запретить смертную казнь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Деньги решают все.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Свободны ли Вы?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лидер.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О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правдываете ли Вы самоубийц.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Легкие наркотики безвредны.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Земля голубая как апельсин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могу подставить правую щеку, когда ударили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по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левой.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ет ничего невозможного.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Лучший способ избежать неприятностей – не проявлять инициативы.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К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аждый человек – эгоист.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верю в судьбу.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С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тоит ли ввести военную службу для женщин?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Я мог бы уехать за границу навсегда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У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женщин равные права с мужчинами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се наркоманы и проститутки – конченые люди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У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каждого есть собственная зависимость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v</w:t>
      </w:r>
      <w:proofErr w:type="spellEnd"/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а все вопросы, прозвучавшие здесь, я отвечал честно.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b/>
          <w:bCs/>
          <w:color w:val="424242"/>
          <w:sz w:val="23"/>
          <w:lang w:eastAsia="ru-RU"/>
        </w:rPr>
        <w:t>УЗЕЛКИ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Цель и задачи: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Командное взаимодействие;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Выявление стратегических и тактических лидеров;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Сплочение команды через тактильный контакт.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Инвентарь, необходимый для игры</w:t>
      </w:r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не требуется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Место проведения: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Большая аудитория.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Время проведения: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30 минут (максимум)+обсуждение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Количество участников: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до 20 человек;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Условия: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Текст ведущего для участников: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«Встаньте в один круг, Теперь подойдите, так плотно, чтобы плечом чувствовать соседа. Закройте глаза. Вытяните вперёд руки. Возьмите в свои руки две руки, которые Вы нащупаете. Откройте глаза и проверьте, не держите ли Вы руку своего соседа или обе руки одного человека. Если это так, то расцепите руки и возьмитесь за руки с другими людьми.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Теперь нам нужно проверить стоите ли вы все в одном кругу. Для этого давайте попробуем пропустить по цепочке «ток»: первый человек </w:t>
      </w:r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(назовите, кто конкретно)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слегка сжимает руку, которую он держит в своей правой руке. Следующий человек, получив «ток» в виде легкого рукопожатия, передает его другой рукой дальше по цепочке. Если «ток» вернулся в левую руку первого участника, пройдя при этом через всех участников группы, то цепочка соединена правильно».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Ели же «ток» вернулся, но прошел не через всех участников, значит, при сцеплении рук образовалось 2 круга. В этом случае ведущий предлагает группе повторить этап сцепления рук еще раз.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«Ваша задача - распутать получившуюся путаницу, не расцепляя рук, и встать в один круг».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Информация для ведущего: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>· Выполнение упражнения может продолжаться достаточно долго. В этом случае обязательно скажите участникам (через 10-15 минут после начала), что они могут в любой момент по общему решению команды закончить выполнение упражнения.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Упражнение имеет </w:t>
      </w:r>
      <w:r w:rsidRPr="00EB5B6B">
        <w:rPr>
          <w:rFonts w:ascii="Verdana" w:eastAsia="Times New Roman" w:hAnsi="Verdana" w:cs="Times New Roman"/>
          <w:b/>
          <w:bCs/>
          <w:color w:val="424242"/>
          <w:sz w:val="23"/>
          <w:lang w:eastAsia="ru-RU"/>
        </w:rPr>
        <w:t>тупиковый вариант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сцепления, который невозможно распутать. Это вариант «узелка», который может просто перемещаться в разные части круга, но не распутываться. Если Вы понимаете, что группа взялась за руки именно таким образом, то есть несколько вариантов развития событий: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1. Предложите участникам воспользоваться помощью: «Перецепить любые две руки»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2. Введите ограничение времени, если участники в течение долгого выполнения потеряли интерес к выполнению упражнения: «У вас осталось 3 минуты»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3. Скажите участникам, что существует «тупиковый вариант»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· В случае если путаница не распутана, имеет смысл строить обсуждение, опираясь на пережитый участниками опыт неудачи, обсудить, что важнее «процесс» или «результат», провести жизненные аналогии, поговорить о важности умения взаимодействовать как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со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взлетами, так и с падениями в своей жизни. Важно сказать участникам, что выполнение задания было изначально невозможным.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b/>
          <w:bCs/>
          <w:color w:val="424242"/>
          <w:sz w:val="23"/>
          <w:lang w:eastAsia="ru-RU"/>
        </w:rPr>
        <w:t>СОТВОРЕНИЕ МИРА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Цель и задачи: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Командное взаимодействие;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· Создание возможностей для </w:t>
      </w:r>
      <w:proofErr w:type="spell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креативного</w:t>
      </w:r>
      <w:proofErr w:type="spell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проявления участников;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· Сплочение команды через тактильный контакт.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Инвентарь, необходимый для игры</w:t>
      </w:r>
      <w:r w:rsidRPr="00EB5B6B">
        <w:rPr>
          <w:rFonts w:ascii="Verdana" w:eastAsia="Times New Roman" w:hAnsi="Verdana" w:cs="Times New Roman"/>
          <w:i/>
          <w:iCs/>
          <w:color w:val="424242"/>
          <w:sz w:val="23"/>
          <w:szCs w:val="23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листки бумаги (А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4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разделенное на 8 каждому, А4 разделенное на четыре паре, А4 пополам четверкам, размер раздаваемого листа увеличивается пропорционально количеству участников группы)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Место проведения: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Большая аудитория.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Время проведения</w:t>
      </w:r>
      <w:r w:rsidRPr="00EB5B6B">
        <w:rPr>
          <w:rFonts w:ascii="Verdana" w:eastAsia="Times New Roman" w:hAnsi="Verdana" w:cs="Times New Roman"/>
          <w:b/>
          <w:bCs/>
          <w:i/>
          <w:iCs/>
          <w:color w:val="424242"/>
          <w:sz w:val="23"/>
          <w:u w:val="single"/>
          <w:lang w:eastAsia="ru-RU"/>
        </w:rPr>
        <w:t>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30 – 50 минут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Количество участников: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больше 10 человек. Чем больше людей участвуют, тем интереснее получается «сотворение». Для этого упражнения обязательно четное количество человек.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u w:val="single"/>
          <w:lang w:eastAsia="ru-RU"/>
        </w:rPr>
        <w:t>Условия:</w:t>
      </w: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(инструкция для участников)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>1. Найдите среди присутствующих здесь людей человека, которого вы меньше всего знаете. Станьте с ним в пару и займите удобное для вас место в аудитории.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2. Станьте напротив друг друга и возьмитесь за руки.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3. Упражнение выполняется в полной тишине, без звуков.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4. В течение одной минуты смотрите друг другу в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глаза, не отводя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их, и стараясь не смеяться.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5. Теперь возьмите ваши маленькие листочки и карандаши. Напишите имя партнера и нарисуйте то, что вы увидели в его глазах. Художественные способности не имеют принципиального значения.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(Ведущему: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Обращайте внимание на то, что бы это было графическое изображение, а не словесное).</w:t>
      </w:r>
      <w:proofErr w:type="gramEnd"/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6. Обменяйтесь рисунками, так, чтобы у вас оказался листок с вашим именем.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7. Обмениваться мнениями и разговаривать нельзя!!!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8. Найдите среди присутствующих здесь человека с похожим на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ваш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рисунком и займите с ним удобное для вас место в аудитории. У вас есть 1 минута.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9. Теперь, взяв листочки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побольше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, напишите на нем свои имена и нарисуйте общий для двоих рисунок, максимально сохраняя элементы каждого рисунка. (Ведущему: проследите, что бы рисунки были не просто соединением двух, а имели единую законченную идею.) У вас есть 2 минуты.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10. Сохраняйте все листочки до конца упражнения, не мните их, и не складывайте!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11. Не произнося ни одного звука, найдите среди присутствующих здесь пар, пару, рисунок которой похож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на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ваш. (Ведущему: если возникает ситуация, что остаются пары, которые не могут найти похожих рисунков, то можно допустить объединение по принципу противоположности). У вас есть 1 минута.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12. Станьте четверкой и займите удобное для вас место в аудитории.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13. Возьмите листки, напишите свои имена и нарисуйте рисунок общий для вас четырех, максимально сохраняя элементы всех рисунков. У вас есть 4 минуты.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14. Найдите среди присутствующих четверку, рисунок которой похож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на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ваш. У вас есть 1 минута.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15. Станьте восьмеркой и займите удобное для вас место в аудитории.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16. Возьмите листки, напишите свои имена и нарисуйте рисунок общий для вас восьмерых, максимально сохраняя элементы всех рисунков. У вас есть 6 минут.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17. Ведущему: алгоритм объединения продолжается до тех пор, пока не образуются две группы.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lastRenderedPageBreak/>
        <w:t xml:space="preserve">18. Теперь каждой группе необходимо соединив все рисунки, нарисовать общий рисунок, максимально сохраняя элементы каждого. Каждый участник группы должен внести свой вклад в написание картины. У вас есть 10 минут. Разговаривать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по прежнему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 нельзя.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 xml:space="preserve">19. (Когда рисунки нарисованы). Выберите из группы одного человека, который будет вашим Летописцем. Летописец собирает все рисунки от маленьких до </w:t>
      </w:r>
      <w:proofErr w:type="gramStart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большого</w:t>
      </w:r>
      <w:proofErr w:type="gramEnd"/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. Просьба Летописцев отойти в сторону.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20. Группе необходимо за следующие 15 минут придумать творческое представление идеи общего рисунка. Это может быть песня, танец, миниатюра и т.п. Не ограничивайте свою фантазию!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21. Летописцам необходимо на стене выложить пирамиду из рисунков, начиная от маленького, заканчивая одним большим, максимально сохраняя последовательность сотворения.</w:t>
      </w:r>
    </w:p>
    <w:tbl>
      <w:tblPr>
        <w:tblW w:w="0" w:type="auto"/>
        <w:tblCellSpacing w:w="15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62"/>
      </w:tblGrid>
      <w:tr w:rsidR="00EB5B6B" w:rsidRPr="00EB5B6B" w:rsidTr="00EB5B6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Ind w:w="30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26"/>
            </w:tblGrid>
            <w:tr w:rsidR="00EB5B6B" w:rsidRPr="00EB5B6B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B5B6B" w:rsidRPr="00EB5B6B" w:rsidRDefault="00EB5B6B" w:rsidP="00EB5B6B">
                  <w:pPr>
                    <w:spacing w:before="150" w:after="150" w:line="240" w:lineRule="auto"/>
                    <w:ind w:left="150" w:right="15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B5B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Тоня</w:t>
                  </w:r>
                </w:p>
              </w:tc>
            </w:tr>
          </w:tbl>
          <w:p w:rsidR="00EB5B6B" w:rsidRPr="00EB5B6B" w:rsidRDefault="00EB5B6B" w:rsidP="00EB5B6B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1"/>
                <w:szCs w:val="21"/>
                <w:lang w:eastAsia="ru-RU"/>
              </w:rPr>
            </w:pPr>
          </w:p>
        </w:tc>
      </w:tr>
    </w:tbl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22. После того как Летописцы выстроят пирамиду, можно приступать к творческому показу идей картин.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23. Закончить можно легендой о сотворении мира, главная идея которой то, что команда создается путем объединения людей, путем соединения разных, но похожих чем-то «миров», и каждый человек есть часть общего мира, каждый вносит частичку себя в этот общий мир.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Ведущему: обсуждение строится по следующим вопросам: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Что было трудно? Что легко?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Ваши чувства и эмоции на данный момент.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Трудно ли смотреть в глаза? Если да, то почему?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 xml:space="preserve">Трудно ли было молчать и общаться только по средствам </w:t>
      </w:r>
      <w:proofErr w:type="spellStart"/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невербалики</w:t>
      </w:r>
      <w:proofErr w:type="spellEnd"/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Чем руководствовались при рисовании общих рисунков?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В чем же все-таки идея вашего общего рисунка?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Если бы мы продолжали дальше, и вы объединились бы в одну группу, то каким бы был ваш общий рисунок? Каково была бы его идея?</w:t>
      </w:r>
    </w:p>
    <w:p w:rsidR="00EB5B6B" w:rsidRPr="00EB5B6B" w:rsidRDefault="00EB5B6B" w:rsidP="00EB5B6B">
      <w:pPr>
        <w:numPr>
          <w:ilvl w:val="0"/>
          <w:numId w:val="1"/>
        </w:numPr>
        <w:spacing w:before="100" w:beforeAutospacing="1" w:after="100" w:afterAutospacing="1" w:line="240" w:lineRule="auto"/>
        <w:ind w:left="870"/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</w:pPr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 xml:space="preserve">Вы можете спросить людей, смотревших вам в глаза, что обозначают их рисунки, что именно они имели </w:t>
      </w:r>
      <w:proofErr w:type="gramStart"/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ввиду</w:t>
      </w:r>
      <w:proofErr w:type="gramEnd"/>
      <w:r w:rsidRPr="00EB5B6B">
        <w:rPr>
          <w:rFonts w:ascii="Tahoma" w:eastAsia="Times New Roman" w:hAnsi="Tahoma" w:cs="Tahoma"/>
          <w:i/>
          <w:iCs/>
          <w:color w:val="222222"/>
          <w:sz w:val="20"/>
          <w:szCs w:val="20"/>
          <w:lang w:eastAsia="ru-RU"/>
        </w:rPr>
        <w:t>?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EB5B6B" w:rsidRPr="00EB5B6B" w:rsidRDefault="00EB5B6B" w:rsidP="00EB5B6B">
      <w:pPr>
        <w:spacing w:before="150" w:after="150" w:line="240" w:lineRule="auto"/>
        <w:ind w:left="150" w:right="150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EB5B6B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:rsidR="00664459" w:rsidRDefault="00664459"/>
    <w:sectPr w:rsidR="00664459" w:rsidSect="00664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217A13"/>
    <w:multiLevelType w:val="multilevel"/>
    <w:tmpl w:val="10525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B6B"/>
    <w:rsid w:val="00664459"/>
    <w:rsid w:val="00EB5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459"/>
  </w:style>
  <w:style w:type="paragraph" w:styleId="1">
    <w:name w:val="heading 1"/>
    <w:basedOn w:val="a"/>
    <w:link w:val="10"/>
    <w:uiPriority w:val="9"/>
    <w:qFormat/>
    <w:rsid w:val="00EB5B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5B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B5B6B"/>
    <w:rPr>
      <w:color w:val="0000FF"/>
      <w:u w:val="single"/>
    </w:rPr>
  </w:style>
  <w:style w:type="character" w:customStyle="1" w:styleId="current">
    <w:name w:val="current"/>
    <w:basedOn w:val="a0"/>
    <w:rsid w:val="00EB5B6B"/>
  </w:style>
  <w:style w:type="paragraph" w:styleId="a4">
    <w:name w:val="Normal (Web)"/>
    <w:basedOn w:val="a"/>
    <w:uiPriority w:val="99"/>
    <w:semiHidden/>
    <w:unhideWhenUsed/>
    <w:rsid w:val="00EB5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B5B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5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15153">
          <w:marLeft w:val="1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1781</Words>
  <Characters>10153</Characters>
  <Application>Microsoft Office Word</Application>
  <DocSecurity>0</DocSecurity>
  <Lines>84</Lines>
  <Paragraphs>23</Paragraphs>
  <ScaleCrop>false</ScaleCrop>
  <Company/>
  <LinksUpToDate>false</LinksUpToDate>
  <CharactersWithSpaces>11911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2020-04-20T20:15:00Z</dcterms:created>
  <dcterms:modified xsi:type="dcterms:W3CDTF">2020-04-20T20:18:00Z</dcterms:modified>
</cp:coreProperties>
</file>